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6FF9D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Полное наименование образовательной организации</w:t>
      </w:r>
    </w:p>
    <w:p w14:paraId="52C8EAEC" w14:textId="3FD3C2FB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Муниципальное бюджетное дошкольное образовательное учреждение «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Больше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кайбицкий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детский сад «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Миляшкай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»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Кайбицкого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муниципального района Республики Татарстан»</w:t>
      </w:r>
    </w:p>
    <w:p w14:paraId="00E9451E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Сокращенное наименование образовательной организации</w:t>
      </w:r>
    </w:p>
    <w:p w14:paraId="100D3A29" w14:textId="57C802CF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МБДОУ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«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Больше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кайбицкий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детский сад «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Миляшкай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»</w:t>
      </w:r>
    </w:p>
    <w:p w14:paraId="667CFB74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Дата создания образовательной организации</w:t>
      </w:r>
    </w:p>
    <w:p w14:paraId="3149559B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Муниципальное бюджетное дошкольное образовательное учреждение «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Больше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кайбицкий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детский сад «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Миляшкай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»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Кайбицкого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муниципального района Республики Татарстан»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функционирует на этом здании с 2004 года</w:t>
      </w:r>
    </w:p>
    <w:p w14:paraId="63C77E32" w14:textId="156DD321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Информация об учредителе образовательной организации</w:t>
      </w:r>
    </w:p>
    <w:p w14:paraId="77413FA5" w14:textId="0A0B3860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Учредителем МБ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ОУ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«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Больше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кайбицкий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детский сад «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Миляшкай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» является Исполнительный комитет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Кайбицкого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муниципального района Республики Татарстан.</w:t>
      </w:r>
    </w:p>
    <w:p w14:paraId="1D3383F8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Руководитель Исполнительного комитета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Кайбицкого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муниципального района Республики Татарстан: Макаров Алексей Николаевич</w:t>
      </w:r>
    </w:p>
    <w:p w14:paraId="5C5A91A4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График работы: с 8.00 до 17.00ч. (понедельник - пятница)</w:t>
      </w:r>
    </w:p>
    <w:p w14:paraId="19922489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Обед: с 12.00 до 13.00</w:t>
      </w:r>
    </w:p>
    <w:p w14:paraId="16905B16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Юридический адрес: 422330,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Кайбицкий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р-н, с. Большие Кайбицы, Солнечный Бульвар, 7 Телефон (84370) 2-11-04</w:t>
      </w:r>
    </w:p>
    <w:p w14:paraId="3B032120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Адрес 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сайта:   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   </w:t>
      </w:r>
      <w:hyperlink r:id="rId4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http://kaybici.tatarstan.ru/</w:t>
        </w:r>
      </w:hyperlink>
    </w:p>
    <w:p w14:paraId="021AA311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E-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mail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                </w:t>
      </w:r>
      <w:hyperlink r:id="rId5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adm@kaybish.gov.tatarstan.ru</w:t>
        </w:r>
      </w:hyperlink>
    </w:p>
    <w:p w14:paraId="52EE7FDE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Место нахождения образовательной организации</w:t>
      </w:r>
    </w:p>
    <w:p w14:paraId="22AC4670" w14:textId="24A3DF55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МБДОУ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«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Больше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кайбицкий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детский сад «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Миляшкай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» находится по адресу:</w:t>
      </w:r>
    </w:p>
    <w:p w14:paraId="4616F88D" w14:textId="38FFCCB0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Республика Татарстан,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Кайбицкий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район, село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Большие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Кайбицы, улица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Строителей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, до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 1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14:paraId="7A4A0619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Индекс:422330</w:t>
      </w:r>
    </w:p>
    <w:p w14:paraId="04D8D4DD" w14:textId="5C13920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Контактные телефоны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: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8 (84370)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21-4-66</w:t>
      </w:r>
    </w:p>
    <w:p w14:paraId="0D6AC56E" w14:textId="55732F9F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Адрес электронной почты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: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6" w:history="1">
        <w:r w:rsidRPr="003B25D6">
          <w:rPr>
            <w:rStyle w:val="a4"/>
            <w:rFonts w:ascii="Arial" w:hAnsi="Arial" w:cs="Arial"/>
            <w:sz w:val="18"/>
            <w:szCs w:val="18"/>
            <w:bdr w:val="none" w:sz="0" w:space="0" w:color="auto" w:frame="1"/>
            <w:lang w:val="en-US"/>
          </w:rPr>
          <w:t>savia</w:t>
        </w:r>
        <w:r w:rsidRPr="003B25D6">
          <w:rPr>
            <w:rStyle w:val="a4"/>
            <w:rFonts w:ascii="Arial" w:hAnsi="Arial" w:cs="Arial"/>
            <w:sz w:val="18"/>
            <w:szCs w:val="18"/>
            <w:bdr w:val="none" w:sz="0" w:space="0" w:color="auto" w:frame="1"/>
          </w:rPr>
          <w:t>7</w:t>
        </w:r>
        <w:r w:rsidRPr="0011280C">
          <w:rPr>
            <w:rStyle w:val="a4"/>
            <w:rFonts w:ascii="Arial" w:hAnsi="Arial" w:cs="Arial"/>
            <w:sz w:val="18"/>
            <w:szCs w:val="18"/>
            <w:bdr w:val="none" w:sz="0" w:space="0" w:color="auto" w:frame="1"/>
          </w:rPr>
          <w:t>0</w:t>
        </w:r>
        <w:r w:rsidRPr="003B25D6">
          <w:rPr>
            <w:rStyle w:val="a4"/>
            <w:rFonts w:ascii="Arial" w:hAnsi="Arial" w:cs="Arial"/>
            <w:sz w:val="18"/>
            <w:szCs w:val="18"/>
            <w:bdr w:val="none" w:sz="0" w:space="0" w:color="auto" w:frame="1"/>
          </w:rPr>
          <w:t>@</w:t>
        </w:r>
        <w:r w:rsidRPr="003B25D6">
          <w:rPr>
            <w:rStyle w:val="a4"/>
            <w:rFonts w:ascii="Arial" w:hAnsi="Arial" w:cs="Arial"/>
            <w:sz w:val="18"/>
            <w:szCs w:val="18"/>
            <w:bdr w:val="none" w:sz="0" w:space="0" w:color="auto" w:frame="1"/>
            <w:lang w:val="en-US"/>
          </w:rPr>
          <w:t>mail</w:t>
        </w:r>
        <w:r w:rsidRPr="003B25D6">
          <w:rPr>
            <w:rStyle w:val="a4"/>
            <w:rFonts w:ascii="Arial" w:hAnsi="Arial" w:cs="Arial"/>
            <w:sz w:val="18"/>
            <w:szCs w:val="18"/>
            <w:bdr w:val="none" w:sz="0" w:space="0" w:color="auto" w:frame="1"/>
          </w:rPr>
          <w:t>.</w:t>
        </w:r>
        <w:r w:rsidRPr="003B25D6">
          <w:rPr>
            <w:rStyle w:val="a4"/>
            <w:rFonts w:ascii="Arial" w:hAnsi="Arial" w:cs="Arial"/>
            <w:sz w:val="18"/>
            <w:szCs w:val="18"/>
            <w:bdr w:val="none" w:sz="0" w:space="0" w:color="auto" w:frame="1"/>
            <w:lang w:val="en-US"/>
          </w:rPr>
          <w:t>ru</w:t>
        </w:r>
      </w:hyperlink>
    </w:p>
    <w:p w14:paraId="5424C7B4" w14:textId="74195F9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Адрес официального сайта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 </w:t>
      </w:r>
      <w:hyperlink r:id="rId7" w:history="1">
        <w:r w:rsidRPr="003B25D6">
          <w:rPr>
            <w:rStyle w:val="a4"/>
            <w:rFonts w:ascii="Arial" w:hAnsi="Arial" w:cs="Arial"/>
            <w:sz w:val="18"/>
            <w:szCs w:val="18"/>
            <w:bdr w:val="none" w:sz="0" w:space="0" w:color="auto" w:frame="1"/>
          </w:rPr>
          <w:t>https://edu.tatar.ru/kaybitcy/b-kajbitcy/dou</w:t>
        </w:r>
      </w:hyperlink>
      <w:r w:rsidRPr="0011280C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 </w:t>
      </w:r>
    </w:p>
    <w:p w14:paraId="220E2DD1" w14:textId="42CCB34B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Заведующ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ая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детским садом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Тимуршина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Савия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Бахетгараевна</w:t>
      </w:r>
      <w:bookmarkStart w:id="0" w:name="_GoBack"/>
      <w:bookmarkEnd w:id="0"/>
    </w:p>
    <w:p w14:paraId="15007435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Режим и график работы образовательной организации</w:t>
      </w:r>
    </w:p>
    <w:p w14:paraId="4D76E175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Режим работы учреждения: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с понедельника по субботу, шестидневная рабочая </w:t>
      </w:r>
      <w:proofErr w:type="gramStart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неделя; 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длительность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пребывания детей в Учреждении – 10,5 часов,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с 7.00 до 17.30, выходные дни: воскресенье, праздничные дни.</w:t>
      </w:r>
    </w:p>
    <w:p w14:paraId="64B414ED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 предпраздничные дни режим работы в Учреждении осуществляется в соответствии с законодательством Российской Федерации о труде.</w:t>
      </w:r>
    </w:p>
    <w:p w14:paraId="6B93B69D" w14:textId="77777777" w:rsidR="0011280C" w:rsidRDefault="0011280C" w:rsidP="001128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Учреждение не имеет филиалов.</w:t>
      </w:r>
    </w:p>
    <w:p w14:paraId="3D95A817" w14:textId="77777777" w:rsidR="00AF7E51" w:rsidRDefault="00AF7E51"/>
    <w:sectPr w:rsidR="00AF7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CED"/>
    <w:rsid w:val="0011280C"/>
    <w:rsid w:val="005D0CED"/>
    <w:rsid w:val="00A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1A22B"/>
  <w15:chartTrackingRefBased/>
  <w15:docId w15:val="{D61A57E7-66B9-42CE-9700-24FEC8E10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2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1280C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1128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572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kaybitcy/b-kajbitcy/do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via70@mail.ru" TargetMode="External"/><Relationship Id="rId5" Type="http://schemas.openxmlformats.org/officeDocument/2006/relationships/hyperlink" Target="mailto:adm@kaybish.gov.tatarstan.ru" TargetMode="External"/><Relationship Id="rId4" Type="http://schemas.openxmlformats.org/officeDocument/2006/relationships/hyperlink" Target="http://kaybici.tatarstan.ru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Миляшкай</dc:creator>
  <cp:keywords/>
  <dc:description/>
  <cp:lastModifiedBy>МБДОУ Миляшкай</cp:lastModifiedBy>
  <cp:revision>2</cp:revision>
  <dcterms:created xsi:type="dcterms:W3CDTF">2023-12-14T09:04:00Z</dcterms:created>
  <dcterms:modified xsi:type="dcterms:W3CDTF">2023-12-14T09:10:00Z</dcterms:modified>
</cp:coreProperties>
</file>